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AA6FC" w14:textId="77777777" w:rsidR="005F5167" w:rsidRDefault="00231BC5">
      <w:r>
        <w:rPr>
          <w:rFonts w:hint="eastAsia"/>
        </w:rPr>
        <w:t>高齢者虐待防止の指針</w:t>
      </w:r>
    </w:p>
    <w:p w14:paraId="1484DAE8" w14:textId="77777777" w:rsidR="00231BC5" w:rsidRDefault="00231BC5"/>
    <w:p w14:paraId="47CEA317" w14:textId="77777777" w:rsidR="00231BC5" w:rsidRPr="00231BC5" w:rsidRDefault="00231BC5">
      <w:pPr>
        <w:rPr>
          <w:b/>
        </w:rPr>
      </w:pPr>
      <w:r w:rsidRPr="00231BC5">
        <w:rPr>
          <w:rFonts w:hint="eastAsia"/>
          <w:b/>
        </w:rPr>
        <w:t>1．基本方針</w:t>
      </w:r>
    </w:p>
    <w:p w14:paraId="5D5374A8" w14:textId="77777777" w:rsidR="00231BC5" w:rsidRDefault="00231BC5">
      <w:r>
        <w:rPr>
          <w:rFonts w:hint="eastAsia"/>
        </w:rPr>
        <w:t xml:space="preserve">　利用者の人権の擁護、虐待の防止等のため、利用者に対する虐待の禁止、虐待の予防及び早期発見のための措置等を定め、全ての職員がこれらを認識し、本指針を遵守して、福祉の</w:t>
      </w:r>
    </w:p>
    <w:p w14:paraId="65AF3FEC" w14:textId="77777777" w:rsidR="00231BC5" w:rsidRDefault="00231BC5">
      <w:r>
        <w:rPr>
          <w:rFonts w:hint="eastAsia"/>
        </w:rPr>
        <w:t>増進に努めます。施設内における高齢者虐待を防止するために、職員への研修を実施します。</w:t>
      </w:r>
    </w:p>
    <w:p w14:paraId="0F343A59" w14:textId="77777777" w:rsidR="00231BC5" w:rsidRDefault="00231BC5"/>
    <w:p w14:paraId="61AF143D" w14:textId="77777777" w:rsidR="00231BC5" w:rsidRPr="00231BC5" w:rsidRDefault="00231BC5">
      <w:pPr>
        <w:rPr>
          <w:b/>
        </w:rPr>
      </w:pPr>
      <w:r w:rsidRPr="00231BC5">
        <w:rPr>
          <w:rFonts w:hint="eastAsia"/>
          <w:b/>
        </w:rPr>
        <w:t>2．虐待の定義</w:t>
      </w:r>
    </w:p>
    <w:p w14:paraId="14A852F0" w14:textId="77777777" w:rsidR="00231BC5" w:rsidRDefault="00231BC5">
      <w:r>
        <w:rPr>
          <w:rFonts w:hint="eastAsia"/>
        </w:rPr>
        <w:t xml:space="preserve">　虐待とは、職員等から利用者に対する次のいずれかに該当する行為をいいます。</w:t>
      </w:r>
    </w:p>
    <w:p w14:paraId="18826E72" w14:textId="77777777" w:rsidR="00231BC5" w:rsidRDefault="00231BC5"/>
    <w:p w14:paraId="5ED3DA2A" w14:textId="77777777" w:rsidR="00231BC5" w:rsidRPr="00231BC5" w:rsidRDefault="00231BC5">
      <w:pPr>
        <w:rPr>
          <w:b/>
        </w:rPr>
      </w:pPr>
      <w:r>
        <w:rPr>
          <w:rFonts w:hint="eastAsia"/>
        </w:rPr>
        <w:t xml:space="preserve">　</w:t>
      </w:r>
      <w:r w:rsidRPr="00231BC5">
        <w:rPr>
          <w:rFonts w:hint="eastAsia"/>
          <w:b/>
        </w:rPr>
        <w:t>⑴　身体的虐待</w:t>
      </w:r>
    </w:p>
    <w:p w14:paraId="0065536E" w14:textId="77777777" w:rsidR="00231BC5" w:rsidRDefault="00231BC5">
      <w:r>
        <w:rPr>
          <w:rFonts w:hint="eastAsia"/>
        </w:rPr>
        <w:t xml:space="preserve">　　利用者の身体に外傷を生じ、若しくは生じる恐れのある行為を加え、または正当な理由　</w:t>
      </w:r>
    </w:p>
    <w:p w14:paraId="4A3E5217" w14:textId="77777777" w:rsidR="00231BC5" w:rsidRDefault="00231BC5">
      <w:r>
        <w:rPr>
          <w:rFonts w:hint="eastAsia"/>
        </w:rPr>
        <w:t xml:space="preserve">　　なく利用者の身体を拘束すること。(蹴る、殴る、たばこを押しつける、熱湯を飲ませ</w:t>
      </w:r>
    </w:p>
    <w:p w14:paraId="53E01FDC" w14:textId="77777777" w:rsidR="00231BC5" w:rsidRDefault="00231BC5" w:rsidP="00231BC5">
      <w:pPr>
        <w:ind w:firstLineChars="200" w:firstLine="420"/>
      </w:pPr>
      <w:r>
        <w:rPr>
          <w:rFonts w:hint="eastAsia"/>
        </w:rPr>
        <w:t>る、食べられないものを食べさせる、食事を与えない、戸外に閉め出す、部屋に閉じ込</w:t>
      </w:r>
    </w:p>
    <w:p w14:paraId="58332B8A" w14:textId="77777777" w:rsidR="00231BC5" w:rsidRDefault="00231BC5" w:rsidP="00231BC5">
      <w:pPr>
        <w:ind w:firstLineChars="200" w:firstLine="420"/>
      </w:pPr>
      <w:r>
        <w:rPr>
          <w:rFonts w:hint="eastAsia"/>
        </w:rPr>
        <w:t>める、紐などで縛る等)</w:t>
      </w:r>
    </w:p>
    <w:p w14:paraId="3E1A2732" w14:textId="77777777" w:rsidR="00231BC5" w:rsidRPr="00231BC5" w:rsidRDefault="00231BC5" w:rsidP="00231BC5">
      <w:pPr>
        <w:rPr>
          <w:b/>
        </w:rPr>
      </w:pPr>
      <w:r>
        <w:rPr>
          <w:rFonts w:hint="eastAsia"/>
        </w:rPr>
        <w:t xml:space="preserve">　</w:t>
      </w:r>
      <w:r w:rsidRPr="00231BC5">
        <w:rPr>
          <w:rFonts w:hint="eastAsia"/>
          <w:b/>
        </w:rPr>
        <w:t>⑵　性的虐待</w:t>
      </w:r>
    </w:p>
    <w:p w14:paraId="0C5E8FBF" w14:textId="77777777" w:rsidR="00231BC5" w:rsidRDefault="00231BC5" w:rsidP="00231BC5">
      <w:r>
        <w:rPr>
          <w:rFonts w:hint="eastAsia"/>
        </w:rPr>
        <w:t xml:space="preserve">　　利用者にわいせつな行為をすること、または利用者をしてわいせつな行為をさせる　</w:t>
      </w:r>
    </w:p>
    <w:p w14:paraId="22BD390D" w14:textId="77777777" w:rsidR="00231BC5" w:rsidRDefault="00231BC5" w:rsidP="00231BC5">
      <w:pPr>
        <w:ind w:firstLineChars="200" w:firstLine="420"/>
      </w:pPr>
      <w:r>
        <w:rPr>
          <w:rFonts w:hint="eastAsia"/>
        </w:rPr>
        <w:t>こと。(性交、性的暴力、性行為の強要、性的雑誌やDVDをみるように強いる、</w:t>
      </w:r>
    </w:p>
    <w:p w14:paraId="50427712" w14:textId="77777777" w:rsidR="00231BC5" w:rsidRDefault="00231BC5" w:rsidP="00231BC5">
      <w:pPr>
        <w:ind w:firstLineChars="200" w:firstLine="420"/>
      </w:pPr>
      <w:r>
        <w:rPr>
          <w:rFonts w:hint="eastAsia"/>
        </w:rPr>
        <w:t>裸の写真や映像を撮る等)</w:t>
      </w:r>
    </w:p>
    <w:p w14:paraId="20DED518" w14:textId="77777777" w:rsidR="00231BC5" w:rsidRDefault="00231BC5" w:rsidP="00231BC5">
      <w:pPr>
        <w:rPr>
          <w:b/>
        </w:rPr>
      </w:pPr>
      <w:r w:rsidRPr="00231BC5">
        <w:rPr>
          <w:rFonts w:hint="eastAsia"/>
          <w:b/>
        </w:rPr>
        <w:t xml:space="preserve">　⑶　心理的虐待</w:t>
      </w:r>
    </w:p>
    <w:p w14:paraId="1FA1AE3F" w14:textId="77777777" w:rsidR="00231BC5" w:rsidRDefault="00231BC5" w:rsidP="00231BC5">
      <w:pPr>
        <w:ind w:left="412" w:hangingChars="200" w:hanging="412"/>
      </w:pPr>
      <w:r>
        <w:rPr>
          <w:rFonts w:hint="eastAsia"/>
          <w:b/>
        </w:rPr>
        <w:t xml:space="preserve">　　</w:t>
      </w:r>
      <w:r w:rsidRPr="00231BC5">
        <w:rPr>
          <w:rFonts w:hint="eastAsia"/>
        </w:rPr>
        <w:t>利用者に対する著しい暴言、著しい拒絶的な対応または不当な差別的言動、著しい心理的外傷を与える言動を行うこと。</w:t>
      </w:r>
      <w:r>
        <w:rPr>
          <w:rFonts w:hint="eastAsia"/>
        </w:rPr>
        <w:t>(「そんなことをすると外に出さない」など言葉による脅迫、「何度言えばわかるの」など心を傷つけることを繰り返す、成人の利用者を子供扱いするなど自尊心を傷つける、馬鹿にする、無視する、他者と差別的な対応をする等)</w:t>
      </w:r>
    </w:p>
    <w:p w14:paraId="18A66707" w14:textId="77777777" w:rsidR="00B83DEE" w:rsidRPr="00B83DEE" w:rsidRDefault="00B83DEE" w:rsidP="00231BC5">
      <w:pPr>
        <w:ind w:left="420" w:hangingChars="200" w:hanging="420"/>
        <w:rPr>
          <w:b/>
        </w:rPr>
      </w:pPr>
      <w:r>
        <w:rPr>
          <w:rFonts w:hint="eastAsia"/>
        </w:rPr>
        <w:t xml:space="preserve">　</w:t>
      </w:r>
      <w:r w:rsidRPr="00B83DEE">
        <w:rPr>
          <w:rFonts w:hint="eastAsia"/>
          <w:b/>
        </w:rPr>
        <w:t>⑷　ネグレクト</w:t>
      </w:r>
    </w:p>
    <w:p w14:paraId="42CB3D9A" w14:textId="77777777" w:rsidR="00B83DEE" w:rsidRDefault="00B83DEE" w:rsidP="00231BC5">
      <w:pPr>
        <w:ind w:left="420" w:hangingChars="200" w:hanging="420"/>
      </w:pPr>
      <w:r>
        <w:rPr>
          <w:rFonts w:hint="eastAsia"/>
        </w:rPr>
        <w:t xml:space="preserve">　　利用者を衰弱させるような著しい減食または長時間の放置、前⑶に掲げる行為と同様の行為の放置、利用者を擁護すべき職務上の義務を著しく怠ること。(自己決定と言って放置する、失禁していても衣類を取り替えない、栄養不良のまま放置、病気の看護を怠る、話しかけられても無視する、拒否的態度を示す等)</w:t>
      </w:r>
    </w:p>
    <w:p w14:paraId="0A07106B" w14:textId="77777777" w:rsidR="00B83DEE" w:rsidRPr="00B83DEE" w:rsidRDefault="00B83DEE" w:rsidP="00231BC5">
      <w:pPr>
        <w:ind w:left="420" w:hangingChars="200" w:hanging="420"/>
        <w:rPr>
          <w:b/>
        </w:rPr>
      </w:pPr>
      <w:r>
        <w:rPr>
          <w:rFonts w:hint="eastAsia"/>
        </w:rPr>
        <w:t xml:space="preserve">　</w:t>
      </w:r>
      <w:r w:rsidRPr="00B83DEE">
        <w:rPr>
          <w:rFonts w:hint="eastAsia"/>
          <w:b/>
        </w:rPr>
        <w:t>⑸　経済的虐待</w:t>
      </w:r>
    </w:p>
    <w:p w14:paraId="4C0D99AF" w14:textId="77777777" w:rsidR="00B83DEE" w:rsidRDefault="00B83DEE" w:rsidP="00231BC5">
      <w:pPr>
        <w:ind w:left="420" w:hangingChars="200" w:hanging="420"/>
      </w:pPr>
      <w:r>
        <w:rPr>
          <w:rFonts w:hint="eastAsia"/>
        </w:rPr>
        <w:t xml:space="preserve">　　利用者の財産を不当に処分すること、利用者から不当に財産上の利益を得ること。</w:t>
      </w:r>
    </w:p>
    <w:p w14:paraId="40CDACFC" w14:textId="77777777" w:rsidR="00B83DEE" w:rsidRDefault="00B83DEE" w:rsidP="00231BC5">
      <w:pPr>
        <w:ind w:left="420" w:hangingChars="200" w:hanging="420"/>
      </w:pPr>
      <w:r>
        <w:rPr>
          <w:rFonts w:hint="eastAsia"/>
        </w:rPr>
        <w:t xml:space="preserve">　　(利用者の同意を得ない年金等の流用など財産の不当な処分)</w:t>
      </w:r>
    </w:p>
    <w:p w14:paraId="2D72144B" w14:textId="77777777" w:rsidR="00B83DEE" w:rsidRDefault="00B83DEE" w:rsidP="00231BC5">
      <w:pPr>
        <w:ind w:left="420" w:hangingChars="200" w:hanging="420"/>
      </w:pPr>
    </w:p>
    <w:p w14:paraId="0C81456F" w14:textId="77777777" w:rsidR="00B83DEE" w:rsidRDefault="00B83DEE" w:rsidP="00231BC5">
      <w:pPr>
        <w:ind w:left="420" w:hangingChars="200" w:hanging="420"/>
      </w:pPr>
    </w:p>
    <w:p w14:paraId="5651720A" w14:textId="77777777" w:rsidR="00B83DEE" w:rsidRDefault="00B83DEE" w:rsidP="00231BC5">
      <w:pPr>
        <w:ind w:left="420" w:hangingChars="200" w:hanging="420"/>
      </w:pPr>
    </w:p>
    <w:p w14:paraId="0D90C4C0" w14:textId="77777777" w:rsidR="00B83DEE" w:rsidRPr="00B83DEE" w:rsidRDefault="00B83DEE" w:rsidP="00231BC5">
      <w:pPr>
        <w:ind w:left="412" w:hangingChars="200" w:hanging="412"/>
        <w:rPr>
          <w:b/>
        </w:rPr>
      </w:pPr>
      <w:r w:rsidRPr="00B83DEE">
        <w:rPr>
          <w:rFonts w:hint="eastAsia"/>
          <w:b/>
        </w:rPr>
        <w:lastRenderedPageBreak/>
        <w:t>3．虐待委員会の設置及び虐待防止に関する責務等</w:t>
      </w:r>
    </w:p>
    <w:p w14:paraId="05D8A86F" w14:textId="77777777" w:rsidR="00B83DEE" w:rsidRDefault="00B83DEE" w:rsidP="00231BC5">
      <w:pPr>
        <w:ind w:left="420" w:hangingChars="200" w:hanging="420"/>
      </w:pPr>
      <w:r>
        <w:rPr>
          <w:rFonts w:hint="eastAsia"/>
        </w:rPr>
        <w:t xml:space="preserve">　虐待防止及び早期発見への組織的対応を図ることを目的に、次の通り「虐待防止委員会(以下「委員会」という。)を設置するとともに虐待防止に関する責任者等を定めるなど</w:t>
      </w:r>
    </w:p>
    <w:p w14:paraId="63C26404" w14:textId="77777777" w:rsidR="00B83DEE" w:rsidRDefault="00B83DEE" w:rsidP="00231BC5">
      <w:pPr>
        <w:ind w:left="420" w:hangingChars="200" w:hanging="420"/>
      </w:pPr>
      <w:r>
        <w:rPr>
          <w:rFonts w:hint="eastAsia"/>
        </w:rPr>
        <w:t xml:space="preserve">　必要な措置を講じます。</w:t>
      </w:r>
    </w:p>
    <w:p w14:paraId="3383E869" w14:textId="77777777" w:rsidR="00B83DEE" w:rsidRDefault="00B83DEE" w:rsidP="00231BC5">
      <w:pPr>
        <w:ind w:left="420" w:hangingChars="200" w:hanging="420"/>
      </w:pPr>
    </w:p>
    <w:p w14:paraId="6677E0C1" w14:textId="77777777" w:rsidR="00B83DEE" w:rsidRDefault="00B83DEE" w:rsidP="00231BC5">
      <w:pPr>
        <w:ind w:left="420" w:hangingChars="200" w:hanging="420"/>
      </w:pPr>
      <w:r>
        <w:rPr>
          <w:rFonts w:hint="eastAsia"/>
        </w:rPr>
        <w:t xml:space="preserve">　　⑴　委員会の名称は「虐待防止委員会」とする。</w:t>
      </w:r>
    </w:p>
    <w:p w14:paraId="1FF63970" w14:textId="77777777" w:rsidR="00B83DEE" w:rsidRDefault="00B83DEE" w:rsidP="00231BC5">
      <w:pPr>
        <w:ind w:left="420" w:hangingChars="200" w:hanging="420"/>
      </w:pPr>
      <w:r>
        <w:rPr>
          <w:rFonts w:hint="eastAsia"/>
        </w:rPr>
        <w:t xml:space="preserve">　　⑵　委員会の委員長は、管理者が務める。</w:t>
      </w:r>
    </w:p>
    <w:p w14:paraId="440631B0" w14:textId="77777777" w:rsidR="00B83DEE" w:rsidRDefault="00B83DEE" w:rsidP="00231BC5">
      <w:pPr>
        <w:ind w:left="420" w:hangingChars="200" w:hanging="420"/>
      </w:pPr>
      <w:r>
        <w:rPr>
          <w:rFonts w:hint="eastAsia"/>
        </w:rPr>
        <w:t xml:space="preserve">　　⑶　委員会の委員は、管理者、</w:t>
      </w:r>
      <w:r w:rsidR="003D516F">
        <w:rPr>
          <w:rFonts w:hint="eastAsia"/>
        </w:rPr>
        <w:t>事務長、</w:t>
      </w:r>
      <w:r>
        <w:rPr>
          <w:rFonts w:hint="eastAsia"/>
        </w:rPr>
        <w:t>理学療法士、助手、運転手とする。</w:t>
      </w:r>
    </w:p>
    <w:p w14:paraId="3CAD0906" w14:textId="77777777" w:rsidR="00B83DEE" w:rsidRDefault="00B83DEE" w:rsidP="00231BC5">
      <w:pPr>
        <w:ind w:left="420" w:hangingChars="200" w:hanging="420"/>
      </w:pPr>
      <w:r>
        <w:rPr>
          <w:rFonts w:hint="eastAsia"/>
        </w:rPr>
        <w:t xml:space="preserve">　　⑷　委員会は、年2回以上、委員長が必要と認めたときに開催する。</w:t>
      </w:r>
    </w:p>
    <w:p w14:paraId="55400E16" w14:textId="77777777" w:rsidR="00B83DEE" w:rsidRDefault="00B83DEE" w:rsidP="00231BC5">
      <w:pPr>
        <w:ind w:left="420" w:hangingChars="200" w:hanging="420"/>
      </w:pPr>
      <w:r>
        <w:rPr>
          <w:rFonts w:hint="eastAsia"/>
        </w:rPr>
        <w:t xml:space="preserve">　　⑸　委員会の審議事項</w:t>
      </w:r>
    </w:p>
    <w:p w14:paraId="156932D8" w14:textId="77777777" w:rsidR="00B83DEE" w:rsidRDefault="00B83DEE" w:rsidP="00231BC5">
      <w:pPr>
        <w:ind w:left="420" w:hangingChars="200" w:hanging="420"/>
      </w:pPr>
      <w:r>
        <w:rPr>
          <w:rFonts w:hint="eastAsia"/>
        </w:rPr>
        <w:t xml:space="preserve">　　　　・基本理念、行動規範等、職員への周知に関すること。</w:t>
      </w:r>
    </w:p>
    <w:p w14:paraId="7FD03B91" w14:textId="77777777" w:rsidR="00B83DEE" w:rsidRDefault="00B83DEE" w:rsidP="00231BC5">
      <w:pPr>
        <w:ind w:left="420" w:hangingChars="200" w:hanging="420"/>
      </w:pPr>
      <w:r>
        <w:rPr>
          <w:rFonts w:hint="eastAsia"/>
        </w:rPr>
        <w:t xml:space="preserve">　　　　・職員の人権意識を高めるための研修計画の策定に関すること。</w:t>
      </w:r>
    </w:p>
    <w:p w14:paraId="728A253B" w14:textId="77777777" w:rsidR="00B83DEE" w:rsidRDefault="00B83DEE" w:rsidP="00231BC5">
      <w:pPr>
        <w:ind w:left="420" w:hangingChars="200" w:hanging="420"/>
      </w:pPr>
      <w:r>
        <w:rPr>
          <w:rFonts w:hint="eastAsia"/>
        </w:rPr>
        <w:t xml:space="preserve">　　　　・職員が支援等に関する悩みを相談することの出来る相談体制に関すること。</w:t>
      </w:r>
    </w:p>
    <w:p w14:paraId="38C33681" w14:textId="77777777" w:rsidR="00B83DEE" w:rsidRDefault="00B83DEE" w:rsidP="00231BC5">
      <w:pPr>
        <w:ind w:left="420" w:hangingChars="200" w:hanging="420"/>
      </w:pPr>
      <w:r>
        <w:rPr>
          <w:rFonts w:hint="eastAsia"/>
        </w:rPr>
        <w:t xml:space="preserve">　　　　・虐待防止、早期発見等に向けた取り組みに関すること。</w:t>
      </w:r>
    </w:p>
    <w:p w14:paraId="340EC642" w14:textId="77777777" w:rsidR="00B83DEE" w:rsidRDefault="00B83DEE" w:rsidP="00231BC5">
      <w:pPr>
        <w:ind w:left="420" w:hangingChars="200" w:hanging="420"/>
      </w:pPr>
      <w:r>
        <w:rPr>
          <w:rFonts w:hint="eastAsia"/>
        </w:rPr>
        <w:t xml:space="preserve">　　　　・虐待発見時の対応に関すること。</w:t>
      </w:r>
    </w:p>
    <w:p w14:paraId="35D8B22F" w14:textId="77777777" w:rsidR="00B83DEE" w:rsidRDefault="00B83DEE" w:rsidP="00231BC5">
      <w:pPr>
        <w:ind w:left="420" w:hangingChars="200" w:hanging="420"/>
      </w:pPr>
      <w:r>
        <w:rPr>
          <w:rFonts w:hint="eastAsia"/>
        </w:rPr>
        <w:t xml:space="preserve">　　　　・その他人権侵害、虐待防止に関すること。</w:t>
      </w:r>
    </w:p>
    <w:p w14:paraId="5538979B" w14:textId="77777777" w:rsidR="00061EBA" w:rsidRDefault="00061EBA" w:rsidP="00231BC5">
      <w:pPr>
        <w:ind w:left="412" w:hangingChars="200" w:hanging="412"/>
        <w:rPr>
          <w:b/>
        </w:rPr>
      </w:pPr>
    </w:p>
    <w:p w14:paraId="771CE9AD" w14:textId="77777777" w:rsidR="00B83DEE" w:rsidRDefault="00B83DEE" w:rsidP="00231BC5">
      <w:pPr>
        <w:ind w:left="412" w:hangingChars="200" w:hanging="412"/>
        <w:rPr>
          <w:b/>
        </w:rPr>
      </w:pPr>
      <w:r w:rsidRPr="00B83DEE">
        <w:rPr>
          <w:rFonts w:hint="eastAsia"/>
          <w:b/>
        </w:rPr>
        <w:t>4．虐待防止に関する責務等</w:t>
      </w:r>
    </w:p>
    <w:p w14:paraId="2B3D7FEB" w14:textId="77777777" w:rsidR="00B83DEE" w:rsidRDefault="00B83DEE" w:rsidP="00231BC5">
      <w:pPr>
        <w:ind w:left="412" w:hangingChars="200" w:hanging="412"/>
        <w:rPr>
          <w:b/>
        </w:rPr>
      </w:pPr>
    </w:p>
    <w:p w14:paraId="71612DC3" w14:textId="77777777" w:rsidR="00B83DEE" w:rsidRDefault="00B83DEE" w:rsidP="00B83DEE">
      <w:pPr>
        <w:ind w:leftChars="100" w:left="210"/>
      </w:pPr>
      <w:r>
        <w:rPr>
          <w:rFonts w:hint="eastAsia"/>
          <w:b/>
        </w:rPr>
        <w:t xml:space="preserve">　</w:t>
      </w:r>
      <w:r>
        <w:rPr>
          <w:rFonts w:hint="eastAsia"/>
        </w:rPr>
        <w:t>⑴　虐待防止に関する統括は管理者が行い、責任者は</w:t>
      </w:r>
      <w:r w:rsidR="003D516F">
        <w:rPr>
          <w:rFonts w:hint="eastAsia"/>
        </w:rPr>
        <w:t>事務長</w:t>
      </w:r>
      <w:r>
        <w:rPr>
          <w:rFonts w:hint="eastAsia"/>
        </w:rPr>
        <w:t>とする。</w:t>
      </w:r>
    </w:p>
    <w:p w14:paraId="38259869" w14:textId="77777777" w:rsidR="00B83DEE" w:rsidRDefault="00B83DEE" w:rsidP="00B83DEE">
      <w:pPr>
        <w:ind w:leftChars="100" w:left="210"/>
      </w:pPr>
      <w:r>
        <w:rPr>
          <w:rFonts w:hint="eastAsia"/>
        </w:rPr>
        <w:t xml:space="preserve">　⑵　虐待防止に関する責任者は、本</w:t>
      </w:r>
      <w:r w:rsidR="0089324E">
        <w:rPr>
          <w:rFonts w:hint="eastAsia"/>
        </w:rPr>
        <w:t>指針</w:t>
      </w:r>
      <w:r>
        <w:rPr>
          <w:rFonts w:hint="eastAsia"/>
        </w:rPr>
        <w:t>及び委員会で示す方針等に従い、虐待の防止を</w:t>
      </w:r>
    </w:p>
    <w:p w14:paraId="1554D6AE" w14:textId="77777777" w:rsidR="00B83DEE" w:rsidRDefault="00B83DEE" w:rsidP="00B83DEE">
      <w:pPr>
        <w:ind w:leftChars="100" w:left="210"/>
      </w:pPr>
      <w:r>
        <w:rPr>
          <w:rFonts w:hint="eastAsia"/>
        </w:rPr>
        <w:t xml:space="preserve">　　　啓発、普及するための職員に対する研修の実施を図ると共に、成年後見制度の利用</w:t>
      </w:r>
    </w:p>
    <w:p w14:paraId="72BC7F37" w14:textId="77777777" w:rsidR="00B83DEE" w:rsidRDefault="00B83DEE" w:rsidP="00B83DEE">
      <w:pPr>
        <w:ind w:leftChars="100" w:left="210"/>
      </w:pPr>
      <w:r>
        <w:rPr>
          <w:rFonts w:hint="eastAsia"/>
        </w:rPr>
        <w:t xml:space="preserve">　　　支援、苦情解決体制の活用など日常的な虐待の防止等の取り組みを推進する。</w:t>
      </w:r>
    </w:p>
    <w:p w14:paraId="44694F0D" w14:textId="77777777" w:rsidR="00B83DEE" w:rsidRDefault="00B83DEE" w:rsidP="00B83DEE">
      <w:pPr>
        <w:ind w:leftChars="100" w:left="210"/>
      </w:pPr>
      <w:r>
        <w:rPr>
          <w:rFonts w:hint="eastAsia"/>
        </w:rPr>
        <w:t xml:space="preserve">　　　また、責任者は虐待を発見しやすい立場にあることを自覚し、</w:t>
      </w:r>
      <w:r w:rsidR="00A0380B">
        <w:rPr>
          <w:rFonts w:hint="eastAsia"/>
        </w:rPr>
        <w:t>虐待の早期発見に</w:t>
      </w:r>
    </w:p>
    <w:p w14:paraId="170A791F" w14:textId="77777777" w:rsidR="00A0380B" w:rsidRDefault="00A0380B" w:rsidP="00B83DEE">
      <w:pPr>
        <w:ind w:leftChars="100" w:left="210"/>
      </w:pPr>
      <w:r>
        <w:rPr>
          <w:rFonts w:hint="eastAsia"/>
        </w:rPr>
        <w:t xml:space="preserve">　　　努めなければならない。</w:t>
      </w:r>
    </w:p>
    <w:p w14:paraId="07D5541C" w14:textId="77777777" w:rsidR="00A0380B" w:rsidRDefault="00A0380B" w:rsidP="00B83DEE">
      <w:pPr>
        <w:ind w:leftChars="100" w:left="210"/>
      </w:pPr>
      <w:r>
        <w:rPr>
          <w:rFonts w:hint="eastAsia"/>
        </w:rPr>
        <w:t xml:space="preserve">　　　なお、虐待を受けたと思われる利用者を発見した場合は、速やかにこれを市町村に</w:t>
      </w:r>
    </w:p>
    <w:p w14:paraId="1E087257" w14:textId="77777777" w:rsidR="00A0380B" w:rsidRDefault="00A0380B" w:rsidP="00B83DEE">
      <w:pPr>
        <w:ind w:leftChars="100" w:left="210"/>
      </w:pPr>
      <w:r>
        <w:rPr>
          <w:rFonts w:hint="eastAsia"/>
        </w:rPr>
        <w:t xml:space="preserve">　　　通報しなければならない。</w:t>
      </w:r>
    </w:p>
    <w:p w14:paraId="451747FA" w14:textId="77777777" w:rsidR="00A0380B" w:rsidRDefault="00A0380B" w:rsidP="00B83DEE">
      <w:pPr>
        <w:ind w:leftChars="100" w:left="210"/>
      </w:pPr>
    </w:p>
    <w:p w14:paraId="29310987" w14:textId="77777777" w:rsidR="00A0380B" w:rsidRDefault="00A0380B" w:rsidP="00B83DEE">
      <w:pPr>
        <w:ind w:leftChars="100" w:left="210"/>
      </w:pPr>
      <w:r>
        <w:rPr>
          <w:rFonts w:hint="eastAsia"/>
        </w:rPr>
        <w:t xml:space="preserve">　　　　・堺市南区役所地域福祉課</w:t>
      </w:r>
    </w:p>
    <w:p w14:paraId="5947535D" w14:textId="77777777" w:rsidR="00A0380B" w:rsidRDefault="00A0380B" w:rsidP="00A0380B">
      <w:pPr>
        <w:ind w:leftChars="100" w:left="210" w:firstLineChars="500" w:firstLine="1050"/>
      </w:pPr>
      <w:r>
        <w:rPr>
          <w:rFonts w:hint="eastAsia"/>
        </w:rPr>
        <w:t>電話：072-290-1811　FAX：072-290-1818</w:t>
      </w:r>
    </w:p>
    <w:p w14:paraId="2055F007" w14:textId="77777777" w:rsidR="00A0380B" w:rsidRDefault="00A0380B" w:rsidP="00A0380B">
      <w:r>
        <w:rPr>
          <w:rFonts w:hint="eastAsia"/>
        </w:rPr>
        <w:t xml:space="preserve">　　　　　・南第4地域包括支援センター</w:t>
      </w:r>
    </w:p>
    <w:p w14:paraId="1BE5FCD5" w14:textId="77777777" w:rsidR="00A0380B" w:rsidRDefault="00A0380B" w:rsidP="00A0380B">
      <w:r>
        <w:rPr>
          <w:rFonts w:hint="eastAsia"/>
        </w:rPr>
        <w:t xml:space="preserve">　　　　　　電話：072-291-6681　FAX：072-291-6682</w:t>
      </w:r>
    </w:p>
    <w:p w14:paraId="61214B5F" w14:textId="77777777" w:rsidR="00A0380B" w:rsidRDefault="00A0380B" w:rsidP="00A0380B"/>
    <w:p w14:paraId="55556D1A" w14:textId="77777777" w:rsidR="00A0380B" w:rsidRDefault="00A0380B" w:rsidP="00A0380B"/>
    <w:p w14:paraId="4947665F" w14:textId="77777777" w:rsidR="00A0380B" w:rsidRDefault="00A0380B" w:rsidP="00A0380B"/>
    <w:p w14:paraId="532F21E1" w14:textId="77777777" w:rsidR="00A0380B" w:rsidRDefault="00A0380B" w:rsidP="00A0380B"/>
    <w:p w14:paraId="523386A2" w14:textId="77777777" w:rsidR="00A0380B" w:rsidRPr="00A0380B" w:rsidRDefault="00A0380B" w:rsidP="00A0380B">
      <w:pPr>
        <w:rPr>
          <w:b/>
        </w:rPr>
      </w:pPr>
      <w:r w:rsidRPr="00A0380B">
        <w:rPr>
          <w:rFonts w:hint="eastAsia"/>
          <w:b/>
        </w:rPr>
        <w:lastRenderedPageBreak/>
        <w:t>5．虐待早期発見等への対応</w:t>
      </w:r>
    </w:p>
    <w:p w14:paraId="1DC0E326" w14:textId="77777777" w:rsidR="00A0380B" w:rsidRDefault="00A0380B" w:rsidP="00A0380B"/>
    <w:p w14:paraId="0BD6EAAC" w14:textId="77777777" w:rsidR="00A0380B" w:rsidRPr="00A0380B" w:rsidRDefault="00A0380B" w:rsidP="00A0380B">
      <w:pPr>
        <w:rPr>
          <w:b/>
        </w:rPr>
      </w:pPr>
      <w:r>
        <w:rPr>
          <w:rFonts w:hint="eastAsia"/>
        </w:rPr>
        <w:t xml:space="preserve">　</w:t>
      </w:r>
      <w:r w:rsidRPr="00A0380B">
        <w:rPr>
          <w:rFonts w:hint="eastAsia"/>
          <w:b/>
        </w:rPr>
        <w:t>⑴　虐待の早期発見</w:t>
      </w:r>
    </w:p>
    <w:p w14:paraId="4EF56EFF" w14:textId="57C3E6F4" w:rsidR="00A0380B" w:rsidRDefault="00A0380B" w:rsidP="00A0380B">
      <w:r>
        <w:rPr>
          <w:rFonts w:hint="eastAsia"/>
        </w:rPr>
        <w:t xml:space="preserve">　　虐待児案は、虐待を裏付ける具体的な証拠がなくても、利用者の様子の</w:t>
      </w:r>
      <w:r w:rsidR="00A83129">
        <w:rPr>
          <w:rFonts w:hint="eastAsia"/>
        </w:rPr>
        <w:t>変化</w:t>
      </w:r>
      <w:r>
        <w:rPr>
          <w:rFonts w:hint="eastAsia"/>
        </w:rPr>
        <w:t xml:space="preserve">を迅速に　</w:t>
      </w:r>
    </w:p>
    <w:p w14:paraId="38B0146A" w14:textId="77777777" w:rsidR="00A0380B" w:rsidRDefault="00A0380B" w:rsidP="00A0380B">
      <w:pPr>
        <w:ind w:firstLineChars="200" w:firstLine="420"/>
      </w:pPr>
      <w:r>
        <w:rPr>
          <w:rFonts w:hint="eastAsia"/>
        </w:rPr>
        <w:t>察知し、それに係る確認や責任者等への報告が重要です。</w:t>
      </w:r>
    </w:p>
    <w:p w14:paraId="560BEFF0" w14:textId="77777777" w:rsidR="00A0380B" w:rsidRDefault="00A0380B" w:rsidP="00A0380B">
      <w:pPr>
        <w:ind w:firstLineChars="200" w:firstLine="420"/>
      </w:pPr>
      <w:r>
        <w:rPr>
          <w:rFonts w:hint="eastAsia"/>
        </w:rPr>
        <w:t>なお、虐待とは利用者の権利侵害する些細な行為から虐待へのエスカレートする傾向</w:t>
      </w:r>
    </w:p>
    <w:p w14:paraId="2300A454" w14:textId="77777777" w:rsidR="00A0380B" w:rsidRDefault="00A0380B" w:rsidP="00A0380B">
      <w:pPr>
        <w:ind w:firstLineChars="200" w:firstLine="420"/>
      </w:pPr>
      <w:r>
        <w:rPr>
          <w:rFonts w:hint="eastAsia"/>
        </w:rPr>
        <w:t>にあることを認識し、平素から、責任者等は、利用者、家族、職員とのコミュニケーシ</w:t>
      </w:r>
    </w:p>
    <w:p w14:paraId="6AACF1B2" w14:textId="77777777" w:rsidR="00A0380B" w:rsidRDefault="00A0380B" w:rsidP="00A0380B">
      <w:pPr>
        <w:ind w:firstLineChars="200" w:firstLine="420"/>
      </w:pPr>
      <w:r>
        <w:rPr>
          <w:rFonts w:hint="eastAsia"/>
        </w:rPr>
        <w:t>ョンの確保を図り、虐待の早期発見に努めることが必要です。</w:t>
      </w:r>
    </w:p>
    <w:p w14:paraId="07C128F0" w14:textId="77777777" w:rsidR="00061EBA" w:rsidRPr="00061EBA" w:rsidRDefault="00061EBA" w:rsidP="00061EBA">
      <w:pPr>
        <w:rPr>
          <w:b/>
        </w:rPr>
      </w:pPr>
      <w:r>
        <w:rPr>
          <w:rFonts w:hint="eastAsia"/>
        </w:rPr>
        <w:t xml:space="preserve">　</w:t>
      </w:r>
      <w:r w:rsidRPr="00061EBA">
        <w:rPr>
          <w:rFonts w:hint="eastAsia"/>
          <w:b/>
        </w:rPr>
        <w:t>⑵　虐待発見時の早期対応</w:t>
      </w:r>
    </w:p>
    <w:p w14:paraId="184C288D" w14:textId="77777777" w:rsidR="00061EBA" w:rsidRDefault="00061EBA" w:rsidP="00061EBA">
      <w:r>
        <w:rPr>
          <w:rFonts w:hint="eastAsia"/>
        </w:rPr>
        <w:t xml:space="preserve">　　虐待もしくは、虐待が疑われる事案を発見した場合には、利用者の安全、安心の確保を</w:t>
      </w:r>
    </w:p>
    <w:p w14:paraId="3CBC66E4" w14:textId="77777777" w:rsidR="00061EBA" w:rsidRDefault="00061EBA" w:rsidP="00061EBA">
      <w:r>
        <w:rPr>
          <w:rFonts w:hint="eastAsia"/>
        </w:rPr>
        <w:t xml:space="preserve">　　最優先に、誠意ある対応や説明をすること及び利用者や家族に十分配慮すること、また、</w:t>
      </w:r>
    </w:p>
    <w:p w14:paraId="22C3FF1D" w14:textId="77777777" w:rsidR="00061EBA" w:rsidRDefault="00061EBA" w:rsidP="00061EBA">
      <w:r>
        <w:rPr>
          <w:rFonts w:hint="eastAsia"/>
        </w:rPr>
        <w:t xml:space="preserve">　　被害者のプライバシー保護を大前提としながらも、対外的な説明責任を果たすこと　　　</w:t>
      </w:r>
    </w:p>
    <w:p w14:paraId="541EBD8C" w14:textId="77777777" w:rsidR="00061EBA" w:rsidRDefault="00061EBA" w:rsidP="00061EBA">
      <w:r>
        <w:rPr>
          <w:rFonts w:hint="eastAsia"/>
        </w:rPr>
        <w:t xml:space="preserve">　　など、速やかに組織的な対応を図ること、また、行政に通報、相談することとします。</w:t>
      </w:r>
    </w:p>
    <w:p w14:paraId="3A5A7EAC" w14:textId="77777777" w:rsidR="00061EBA" w:rsidRDefault="00061EBA" w:rsidP="00061EBA"/>
    <w:p w14:paraId="3CBA6C05" w14:textId="77777777" w:rsidR="00061EBA" w:rsidRDefault="00061EBA" w:rsidP="00061EBA">
      <w:r>
        <w:rPr>
          <w:rFonts w:hint="eastAsia"/>
        </w:rPr>
        <w:t xml:space="preserve">　　さらには、発生要因を十分に調査、分析するとともに、再発防止に向けて、組織体制の</w:t>
      </w:r>
    </w:p>
    <w:p w14:paraId="56CEC5FF" w14:textId="77777777" w:rsidR="00061EBA" w:rsidRDefault="00061EBA" w:rsidP="00061EBA">
      <w:r>
        <w:rPr>
          <w:rFonts w:hint="eastAsia"/>
        </w:rPr>
        <w:t xml:space="preserve">　　強化、職員の意識啓発等について、一層の徹底を図ることに努めることとします。</w:t>
      </w:r>
    </w:p>
    <w:p w14:paraId="558E9ABB" w14:textId="77777777" w:rsidR="00061EBA" w:rsidRDefault="00061EBA" w:rsidP="00061EBA"/>
    <w:p w14:paraId="5AD2E2A1" w14:textId="77777777" w:rsidR="00061EBA" w:rsidRPr="00061EBA" w:rsidRDefault="00061EBA" w:rsidP="00061EBA">
      <w:pPr>
        <w:rPr>
          <w:b/>
        </w:rPr>
      </w:pPr>
      <w:r w:rsidRPr="00061EBA">
        <w:rPr>
          <w:rFonts w:hint="eastAsia"/>
          <w:b/>
        </w:rPr>
        <w:t>6．職員等が留意すべき事項</w:t>
      </w:r>
    </w:p>
    <w:p w14:paraId="674D2D80" w14:textId="77777777" w:rsidR="00061EBA" w:rsidRDefault="00061EBA" w:rsidP="00061EBA">
      <w:r>
        <w:rPr>
          <w:rFonts w:hint="eastAsia"/>
        </w:rPr>
        <w:t xml:space="preserve">　職員等は、当法人の基本理念及び行動規制に掲げる利用者の人格を尊重することを深く</w:t>
      </w:r>
    </w:p>
    <w:p w14:paraId="16D780BD" w14:textId="77777777" w:rsidR="00061EBA" w:rsidRDefault="00061EBA" w:rsidP="00061EBA">
      <w:pPr>
        <w:ind w:firstLineChars="100" w:firstLine="210"/>
      </w:pPr>
      <w:r>
        <w:rPr>
          <w:rFonts w:hint="eastAsia"/>
        </w:rPr>
        <w:t>認識し、虐待を防止するために次に掲げる事項に留意することとします。</w:t>
      </w:r>
    </w:p>
    <w:p w14:paraId="64728216" w14:textId="77777777" w:rsidR="00061EBA" w:rsidRDefault="00061EBA" w:rsidP="00061EBA">
      <w:pPr>
        <w:ind w:firstLineChars="100" w:firstLine="210"/>
      </w:pPr>
    </w:p>
    <w:p w14:paraId="17F58560" w14:textId="77777777" w:rsidR="00061EBA" w:rsidRDefault="00061EBA" w:rsidP="00061EBA">
      <w:pPr>
        <w:ind w:firstLineChars="100" w:firstLine="210"/>
      </w:pPr>
      <w:r>
        <w:rPr>
          <w:rFonts w:hint="eastAsia"/>
        </w:rPr>
        <w:t>虐待事案の発生は、利用者の生命と生活を脅かすことのみならず、法人としての社会的</w:t>
      </w:r>
    </w:p>
    <w:p w14:paraId="410A5F42" w14:textId="77777777" w:rsidR="00061EBA" w:rsidRDefault="00061EBA" w:rsidP="00061EBA">
      <w:pPr>
        <w:ind w:firstLineChars="100" w:firstLine="210"/>
      </w:pPr>
      <w:r>
        <w:rPr>
          <w:rFonts w:hint="eastAsia"/>
        </w:rPr>
        <w:t>信頼を著しく損なうこと、そして、その後の事業経営に置いて大きな困難を抱えることに</w:t>
      </w:r>
    </w:p>
    <w:p w14:paraId="45F54756" w14:textId="77777777" w:rsidR="00061EBA" w:rsidRDefault="00061EBA" w:rsidP="00061EBA">
      <w:pPr>
        <w:ind w:firstLineChars="100" w:firstLine="210"/>
      </w:pPr>
      <w:r>
        <w:rPr>
          <w:rFonts w:hint="eastAsia"/>
        </w:rPr>
        <w:t>なる問題として十分に認識する必要性があります。</w:t>
      </w:r>
    </w:p>
    <w:p w14:paraId="6DBE7858" w14:textId="77777777" w:rsidR="00061EBA" w:rsidRDefault="00061EBA" w:rsidP="00061EBA">
      <w:pPr>
        <w:ind w:firstLineChars="100" w:firstLine="210"/>
      </w:pPr>
    </w:p>
    <w:p w14:paraId="3F1BBA76" w14:textId="77777777" w:rsidR="00061EBA" w:rsidRDefault="00061EBA" w:rsidP="00061EBA">
      <w:pPr>
        <w:ind w:firstLineChars="100" w:firstLine="210"/>
      </w:pPr>
      <w:r>
        <w:rPr>
          <w:rFonts w:hint="eastAsia"/>
        </w:rPr>
        <w:t xml:space="preserve">　⑴　意識の重要性</w:t>
      </w:r>
    </w:p>
    <w:p w14:paraId="25CD0953" w14:textId="77777777" w:rsidR="00061EBA" w:rsidRDefault="00061EBA" w:rsidP="00061EBA">
      <w:pPr>
        <w:ind w:firstLineChars="100" w:firstLine="210"/>
      </w:pPr>
      <w:r>
        <w:rPr>
          <w:rFonts w:hint="eastAsia"/>
        </w:rPr>
        <w:t xml:space="preserve">　　　・常に利用者の人格や権利を尊重すること。</w:t>
      </w:r>
    </w:p>
    <w:p w14:paraId="45EB816E" w14:textId="77777777" w:rsidR="00061EBA" w:rsidRDefault="00061EBA" w:rsidP="00061EBA">
      <w:pPr>
        <w:ind w:firstLineChars="100" w:firstLine="210"/>
      </w:pPr>
      <w:r>
        <w:rPr>
          <w:rFonts w:hint="eastAsia"/>
        </w:rPr>
        <w:t xml:space="preserve">　　　・職員等は利用者にとって支援者である事を強く自覚し、利用者の立場に立った</w:t>
      </w:r>
    </w:p>
    <w:p w14:paraId="76D12F5A" w14:textId="77777777" w:rsidR="00061EBA" w:rsidRDefault="00061EBA" w:rsidP="00061EBA">
      <w:pPr>
        <w:ind w:firstLineChars="100" w:firstLine="210"/>
      </w:pPr>
      <w:r>
        <w:rPr>
          <w:rFonts w:hint="eastAsia"/>
        </w:rPr>
        <w:t xml:space="preserve">　　　　言動を心掛けること。</w:t>
      </w:r>
    </w:p>
    <w:p w14:paraId="52127A18" w14:textId="77777777" w:rsidR="00061EBA" w:rsidRDefault="00061EBA" w:rsidP="00061EBA">
      <w:pPr>
        <w:ind w:firstLineChars="100" w:firstLine="210"/>
      </w:pPr>
      <w:r>
        <w:rPr>
          <w:rFonts w:hint="eastAsia"/>
        </w:rPr>
        <w:t xml:space="preserve">　　　・虐待に関する受け止め方には、利用者による個人差や性差などがあることを、</w:t>
      </w:r>
    </w:p>
    <w:p w14:paraId="29E2C1DD" w14:textId="77777777" w:rsidR="00061EBA" w:rsidRDefault="00061EBA" w:rsidP="00061EBA">
      <w:pPr>
        <w:ind w:firstLineChars="100" w:firstLine="210"/>
      </w:pPr>
      <w:r>
        <w:rPr>
          <w:rFonts w:hint="eastAsia"/>
        </w:rPr>
        <w:t xml:space="preserve">　　　　絶えず認識すること。</w:t>
      </w:r>
    </w:p>
    <w:p w14:paraId="7B33F846" w14:textId="77777777" w:rsidR="00061EBA" w:rsidRDefault="00061EBA" w:rsidP="00061EBA"/>
    <w:p w14:paraId="13C89017" w14:textId="77777777" w:rsidR="00061EBA" w:rsidRDefault="00061EBA" w:rsidP="00061EBA"/>
    <w:p w14:paraId="104C832C" w14:textId="77777777" w:rsidR="00061EBA" w:rsidRDefault="00061EBA" w:rsidP="00061EBA"/>
    <w:p w14:paraId="6250E707" w14:textId="77777777" w:rsidR="00061EBA" w:rsidRDefault="00061EBA" w:rsidP="00061EBA"/>
    <w:p w14:paraId="54BBF2A6" w14:textId="77777777" w:rsidR="00061EBA" w:rsidRDefault="00061EBA" w:rsidP="00061EBA"/>
    <w:p w14:paraId="4958B4DA" w14:textId="77777777" w:rsidR="00061EBA" w:rsidRPr="00174730" w:rsidRDefault="00061EBA" w:rsidP="00061EBA">
      <w:pPr>
        <w:rPr>
          <w:b/>
        </w:rPr>
      </w:pPr>
      <w:r w:rsidRPr="00174730">
        <w:rPr>
          <w:rFonts w:hint="eastAsia"/>
          <w:b/>
        </w:rPr>
        <w:lastRenderedPageBreak/>
        <w:t xml:space="preserve">　　⑵　基本的な心構え</w:t>
      </w:r>
    </w:p>
    <w:p w14:paraId="6B1EF445" w14:textId="77777777" w:rsidR="00174730" w:rsidRDefault="00174730" w:rsidP="00061EBA"/>
    <w:p w14:paraId="1D8DFC8B" w14:textId="77777777" w:rsidR="00061EBA" w:rsidRDefault="00061EBA" w:rsidP="00061EBA">
      <w:r>
        <w:rPr>
          <w:rFonts w:hint="eastAsia"/>
        </w:rPr>
        <w:t xml:space="preserve">　　　　・利用者との人間関係が構築されている(親しい間柄)と、独りよがりで思い込まな</w:t>
      </w:r>
    </w:p>
    <w:p w14:paraId="6B1E358A" w14:textId="77777777" w:rsidR="00061EBA" w:rsidRDefault="00061EBA" w:rsidP="00061EBA">
      <w:r>
        <w:rPr>
          <w:rFonts w:hint="eastAsia"/>
        </w:rPr>
        <w:t xml:space="preserve">　　　　　いこと。</w:t>
      </w:r>
    </w:p>
    <w:p w14:paraId="00F8CF32" w14:textId="77777777" w:rsidR="00061EBA" w:rsidRDefault="00061EBA" w:rsidP="00061EBA">
      <w:r>
        <w:rPr>
          <w:rFonts w:hint="eastAsia"/>
        </w:rPr>
        <w:t xml:space="preserve">　　　　・利用者が職員の言動に対し虐待であるとの意思表示をした場合は、その言動を</w:t>
      </w:r>
    </w:p>
    <w:p w14:paraId="64315F8B" w14:textId="77777777" w:rsidR="00061EBA" w:rsidRDefault="00061EBA" w:rsidP="00061EBA">
      <w:r>
        <w:rPr>
          <w:rFonts w:hint="eastAsia"/>
        </w:rPr>
        <w:t xml:space="preserve">　　　　　繰り返さないこと。</w:t>
      </w:r>
    </w:p>
    <w:p w14:paraId="552B420B" w14:textId="77777777" w:rsidR="00061EBA" w:rsidRDefault="00061EBA" w:rsidP="00061EBA">
      <w:r>
        <w:rPr>
          <w:rFonts w:hint="eastAsia"/>
        </w:rPr>
        <w:t xml:space="preserve">　　　　・利用者本人は心理的苦痛を感じていても、それを訴えたり、拒否する事ができな</w:t>
      </w:r>
    </w:p>
    <w:p w14:paraId="77919089" w14:textId="77777777" w:rsidR="00061EBA" w:rsidRDefault="00061EBA" w:rsidP="00061EBA">
      <w:r>
        <w:rPr>
          <w:rFonts w:hint="eastAsia"/>
        </w:rPr>
        <w:t xml:space="preserve">　　　　　</w:t>
      </w:r>
      <w:r w:rsidR="003D516F">
        <w:rPr>
          <w:rFonts w:hint="eastAsia"/>
        </w:rPr>
        <w:t>い</w:t>
      </w:r>
      <w:r w:rsidR="00174730">
        <w:rPr>
          <w:rFonts w:hint="eastAsia"/>
        </w:rPr>
        <w:t>場合もあることを認識すること。</w:t>
      </w:r>
    </w:p>
    <w:p w14:paraId="2662D13B" w14:textId="77777777" w:rsidR="00174730" w:rsidRDefault="00174730" w:rsidP="00061EBA">
      <w:r>
        <w:rPr>
          <w:rFonts w:hint="eastAsia"/>
        </w:rPr>
        <w:t xml:space="preserve">　　　　・職員同士が話しやすい雰囲気づくりに努め、虐待とみられる言動について、</w:t>
      </w:r>
    </w:p>
    <w:p w14:paraId="380188D8" w14:textId="77777777" w:rsidR="00174730" w:rsidRDefault="00174730" w:rsidP="00061EBA">
      <w:r>
        <w:rPr>
          <w:rFonts w:hint="eastAsia"/>
        </w:rPr>
        <w:t xml:space="preserve">　　　　　職員同士で注意を促すこと。</w:t>
      </w:r>
    </w:p>
    <w:p w14:paraId="2DEB9A17" w14:textId="77777777" w:rsidR="00174730" w:rsidRDefault="00174730" w:rsidP="00061EBA">
      <w:r>
        <w:rPr>
          <w:rFonts w:hint="eastAsia"/>
        </w:rPr>
        <w:t xml:space="preserve">　　　　・虐待(疑い)を受けている利用者について見聞きした場合、利用者の立場に立って</w:t>
      </w:r>
    </w:p>
    <w:p w14:paraId="4283331B" w14:textId="77777777" w:rsidR="00174730" w:rsidRDefault="00174730" w:rsidP="00061EBA">
      <w:r>
        <w:rPr>
          <w:rFonts w:hint="eastAsia"/>
        </w:rPr>
        <w:t xml:space="preserve">　　　　　事実確認や懇切丁寧な相談支援を行うとともに、責任者に速やかに報告する</w:t>
      </w:r>
    </w:p>
    <w:p w14:paraId="3E4C68FA" w14:textId="77777777" w:rsidR="00174730" w:rsidRDefault="00174730" w:rsidP="00061EBA">
      <w:r>
        <w:rPr>
          <w:rFonts w:hint="eastAsia"/>
        </w:rPr>
        <w:t xml:space="preserve">　　　　　こと。</w:t>
      </w:r>
    </w:p>
    <w:p w14:paraId="14641451" w14:textId="77777777" w:rsidR="00174730" w:rsidRDefault="00174730" w:rsidP="00061EBA"/>
    <w:p w14:paraId="5E6C2491" w14:textId="77777777" w:rsidR="00174730" w:rsidRPr="00174730" w:rsidRDefault="00174730" w:rsidP="00061EBA">
      <w:pPr>
        <w:rPr>
          <w:b/>
        </w:rPr>
      </w:pPr>
      <w:r w:rsidRPr="00174730">
        <w:rPr>
          <w:rFonts w:hint="eastAsia"/>
          <w:b/>
        </w:rPr>
        <w:t>7．本指針の閲覧</w:t>
      </w:r>
    </w:p>
    <w:p w14:paraId="75C3B0E7" w14:textId="77777777" w:rsidR="00174730" w:rsidRDefault="00174730" w:rsidP="00061EBA">
      <w:r>
        <w:rPr>
          <w:rFonts w:hint="eastAsia"/>
        </w:rPr>
        <w:t xml:space="preserve">　本指針は利用者の求めに応じていつでも閲覧できるようにすると共に、当施設の</w:t>
      </w:r>
    </w:p>
    <w:p w14:paraId="6F669323" w14:textId="77777777" w:rsidR="00174730" w:rsidRDefault="00174730" w:rsidP="00174730">
      <w:pPr>
        <w:ind w:firstLineChars="100" w:firstLine="210"/>
      </w:pPr>
      <w:r>
        <w:rPr>
          <w:rFonts w:hint="eastAsia"/>
        </w:rPr>
        <w:t>ホームページでも公表し、利用者及び家族が自由に閲覧できるようにします。</w:t>
      </w:r>
    </w:p>
    <w:p w14:paraId="4D27A46B" w14:textId="77777777" w:rsidR="00174730" w:rsidRDefault="00174730" w:rsidP="00174730"/>
    <w:p w14:paraId="04DB7CB5" w14:textId="77777777" w:rsidR="00174730" w:rsidRDefault="00174730" w:rsidP="00174730"/>
    <w:p w14:paraId="734BEB71" w14:textId="77777777" w:rsidR="00174730" w:rsidRDefault="00174730" w:rsidP="00174730"/>
    <w:p w14:paraId="42943707" w14:textId="77777777" w:rsidR="00174730" w:rsidRDefault="00174730" w:rsidP="00174730"/>
    <w:p w14:paraId="4B0FCD73" w14:textId="77777777" w:rsidR="00174730" w:rsidRDefault="00174730" w:rsidP="00174730">
      <w:r>
        <w:rPr>
          <w:rFonts w:hint="eastAsia"/>
        </w:rPr>
        <w:t>附則</w:t>
      </w:r>
    </w:p>
    <w:p w14:paraId="3849A0AD" w14:textId="77777777" w:rsidR="00174730" w:rsidRDefault="00174730" w:rsidP="00174730"/>
    <w:p w14:paraId="7BA5D5E6" w14:textId="77777777" w:rsidR="00174730" w:rsidRPr="00174730" w:rsidRDefault="00174730" w:rsidP="00174730">
      <w:r>
        <w:rPr>
          <w:rFonts w:hint="eastAsia"/>
        </w:rPr>
        <w:t>本指針は2024年4月1日より施行する。</w:t>
      </w:r>
    </w:p>
    <w:sectPr w:rsidR="00174730" w:rsidRPr="001747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C2"/>
    <w:rsid w:val="00061EBA"/>
    <w:rsid w:val="00174730"/>
    <w:rsid w:val="00231BC5"/>
    <w:rsid w:val="003D516F"/>
    <w:rsid w:val="005C3C23"/>
    <w:rsid w:val="005F5167"/>
    <w:rsid w:val="0089324E"/>
    <w:rsid w:val="00A0380B"/>
    <w:rsid w:val="00A83129"/>
    <w:rsid w:val="00A84CC1"/>
    <w:rsid w:val="00B83DEE"/>
    <w:rsid w:val="00F3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3CF5C"/>
  <w15:chartTrackingRefBased/>
  <w15:docId w15:val="{FA8F32DC-9A6E-4AF3-BC30-9AA0C018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早斗 前田</cp:lastModifiedBy>
  <cp:revision>2</cp:revision>
  <dcterms:created xsi:type="dcterms:W3CDTF">2024-05-31T09:01:00Z</dcterms:created>
  <dcterms:modified xsi:type="dcterms:W3CDTF">2024-05-31T09:01:00Z</dcterms:modified>
</cp:coreProperties>
</file>